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B2" w:rsidRDefault="00202EB2" w:rsidP="00202EB2">
      <w:pPr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приложение2"/>
      <w:r w:rsidRPr="00C00DA8">
        <w:rPr>
          <w:rFonts w:cs="Arial"/>
          <w:b/>
          <w:bCs/>
          <w:kern w:val="28"/>
          <w:sz w:val="32"/>
          <w:szCs w:val="32"/>
        </w:rPr>
        <w:t>Приложение 2</w:t>
      </w:r>
      <w:bookmarkEnd w:id="0"/>
    </w:p>
    <w:p w:rsidR="00202EB2" w:rsidRPr="00C00DA8" w:rsidRDefault="00202EB2" w:rsidP="00202EB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00DA8">
        <w:rPr>
          <w:rFonts w:cs="Arial"/>
          <w:b/>
          <w:bCs/>
          <w:kern w:val="28"/>
          <w:sz w:val="32"/>
          <w:szCs w:val="32"/>
        </w:rPr>
        <w:t xml:space="preserve"> к постановлению</w:t>
      </w:r>
    </w:p>
    <w:p w:rsidR="00202EB2" w:rsidRPr="00C00DA8" w:rsidRDefault="00202EB2" w:rsidP="00202EB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00DA8">
        <w:rPr>
          <w:rFonts w:cs="Arial"/>
          <w:b/>
          <w:bCs/>
          <w:kern w:val="28"/>
          <w:sz w:val="32"/>
          <w:szCs w:val="32"/>
        </w:rPr>
        <w:t>главы города Югорска</w:t>
      </w:r>
    </w:p>
    <w:p w:rsidR="00202EB2" w:rsidRPr="00C00DA8" w:rsidRDefault="00202EB2" w:rsidP="00202EB2">
      <w:pPr>
        <w:jc w:val="right"/>
        <w:rPr>
          <w:rFonts w:cs="Arial"/>
          <w:b/>
          <w:bCs/>
          <w:kern w:val="28"/>
          <w:sz w:val="32"/>
          <w:szCs w:val="32"/>
          <w:u w:val="single"/>
        </w:rPr>
      </w:pPr>
      <w:r w:rsidRPr="00C00DA8">
        <w:rPr>
          <w:rFonts w:cs="Arial"/>
          <w:b/>
          <w:bCs/>
          <w:kern w:val="28"/>
          <w:sz w:val="32"/>
          <w:szCs w:val="32"/>
        </w:rPr>
        <w:t>от 19 октября 2011 года № 18</w:t>
      </w:r>
    </w:p>
    <w:p w:rsidR="00202EB2" w:rsidRDefault="00202EB2" w:rsidP="00202EB2">
      <w:pPr>
        <w:rPr>
          <w:rFonts w:cs="Arial"/>
          <w:b/>
          <w:bCs/>
          <w:u w:val="single"/>
        </w:rPr>
      </w:pPr>
    </w:p>
    <w:p w:rsidR="00202EB2" w:rsidRPr="00C00DA8" w:rsidRDefault="00202EB2" w:rsidP="00202EB2">
      <w:pPr>
        <w:rPr>
          <w:rFonts w:cs="Arial"/>
          <w:b/>
          <w:bCs/>
          <w:u w:val="single"/>
        </w:rPr>
      </w:pPr>
    </w:p>
    <w:p w:rsidR="00202EB2" w:rsidRPr="00C00DA8" w:rsidRDefault="00202EB2" w:rsidP="00202EB2">
      <w:pPr>
        <w:jc w:val="center"/>
        <w:rPr>
          <w:rFonts w:cs="Arial"/>
          <w:b/>
          <w:bCs/>
          <w:kern w:val="32"/>
          <w:sz w:val="32"/>
          <w:szCs w:val="32"/>
        </w:rPr>
      </w:pPr>
      <w:r>
        <w:rPr>
          <w:rFonts w:cs="Arial"/>
          <w:b/>
          <w:bCs/>
          <w:kern w:val="32"/>
          <w:sz w:val="32"/>
          <w:szCs w:val="32"/>
        </w:rPr>
        <w:t xml:space="preserve">Положение </w:t>
      </w:r>
      <w:r w:rsidRPr="00C00DA8">
        <w:rPr>
          <w:rFonts w:cs="Arial"/>
          <w:b/>
          <w:bCs/>
          <w:kern w:val="32"/>
          <w:sz w:val="32"/>
          <w:szCs w:val="32"/>
        </w:rPr>
        <w:t>о межведомственном Совете при главе города Югорска по противодействию коррупции</w:t>
      </w:r>
    </w:p>
    <w:p w:rsidR="00202EB2" w:rsidRPr="00C00DA8" w:rsidRDefault="00202EB2" w:rsidP="00202EB2">
      <w:pPr>
        <w:jc w:val="right"/>
        <w:rPr>
          <w:rFonts w:cs="Arial"/>
        </w:rPr>
      </w:pPr>
    </w:p>
    <w:p w:rsidR="00202EB2" w:rsidRPr="00C00DA8" w:rsidRDefault="00202EB2" w:rsidP="00202EB2">
      <w:pPr>
        <w:rPr>
          <w:rFonts w:cs="Arial"/>
        </w:rPr>
      </w:pPr>
      <w:r w:rsidRPr="00C00DA8">
        <w:rPr>
          <w:rFonts w:cs="Arial"/>
        </w:rPr>
        <w:t xml:space="preserve">1. </w:t>
      </w:r>
      <w:proofErr w:type="gramStart"/>
      <w:r w:rsidRPr="00C00DA8">
        <w:rPr>
          <w:rFonts w:cs="Arial"/>
        </w:rPr>
        <w:t>Межведомственный Совет при главе города Югорска по противодействию коррупции (далее-Совет) образуется в целях эффективного решения вопросов противодействия коррупции и устранения причин, ее порождающих, организации с этой целью взаимодействия и координации деятельности органов государственной власти, территориальных органов федеральных органов исполнительной власти, органов местного самоуправления, осуществляющих свою деятельность на территории муниципального образования городского округа города Югорска.</w:t>
      </w:r>
      <w:proofErr w:type="gramEnd"/>
    </w:p>
    <w:p w:rsidR="00202EB2" w:rsidRPr="00C00DA8" w:rsidRDefault="00202EB2" w:rsidP="00202EB2">
      <w:pPr>
        <w:rPr>
          <w:rFonts w:cs="Arial"/>
        </w:rPr>
      </w:pPr>
      <w:r w:rsidRPr="00C00DA8">
        <w:rPr>
          <w:rFonts w:cs="Arial"/>
        </w:rPr>
        <w:t>2. Совет является совещательным органом.</w:t>
      </w:r>
    </w:p>
    <w:p w:rsidR="00202EB2" w:rsidRPr="00C00DA8" w:rsidRDefault="00202EB2" w:rsidP="00202EB2">
      <w:pPr>
        <w:rPr>
          <w:rFonts w:cs="Arial"/>
        </w:rPr>
      </w:pPr>
      <w:r w:rsidRPr="00C00DA8">
        <w:rPr>
          <w:rFonts w:cs="Arial"/>
        </w:rPr>
        <w:t>3. Совет в своей деятельности руководствуется федеральным законодательством, законодательством Ханты-Мансийского автономного округа-Югры, муниципальными правовыми актами.</w:t>
      </w:r>
    </w:p>
    <w:p w:rsidR="00202EB2" w:rsidRPr="00C00DA8" w:rsidRDefault="00202EB2" w:rsidP="00202EB2">
      <w:pPr>
        <w:rPr>
          <w:rFonts w:cs="Arial"/>
        </w:rPr>
      </w:pPr>
      <w:r w:rsidRPr="00C00DA8">
        <w:rPr>
          <w:rFonts w:cs="Arial"/>
        </w:rPr>
        <w:t>4. Основными задачами Совета являются:</w:t>
      </w:r>
    </w:p>
    <w:p w:rsidR="00202EB2" w:rsidRPr="00C00DA8" w:rsidRDefault="00202EB2" w:rsidP="00202EB2">
      <w:pPr>
        <w:rPr>
          <w:rFonts w:cs="Arial"/>
        </w:rPr>
      </w:pPr>
      <w:proofErr w:type="gramStart"/>
      <w:r w:rsidRPr="00C00DA8">
        <w:rPr>
          <w:rFonts w:cs="Arial"/>
        </w:rPr>
        <w:t>1) подготовка предложений органам государственной власти, территориальным органам федеральных органов исполнительной власти, органам местного самоуправления, касающихся выработки и реализации государственной политики в области противодействия коррупции;</w:t>
      </w:r>
      <w:proofErr w:type="gramEnd"/>
    </w:p>
    <w:p w:rsidR="00202EB2" w:rsidRPr="00C00DA8" w:rsidRDefault="00202EB2" w:rsidP="00202EB2">
      <w:pPr>
        <w:rPr>
          <w:rFonts w:cs="Arial"/>
        </w:rPr>
      </w:pPr>
      <w:r w:rsidRPr="00C00DA8">
        <w:rPr>
          <w:rFonts w:cs="Arial"/>
        </w:rPr>
        <w:t>2) координация деятельности и взаимодействия органов местного самоуправления с органами государственной власти, территориальными органами, федеральных органов исполнительной власти, по реализации государственной политики в области противодействия коррупции;</w:t>
      </w:r>
    </w:p>
    <w:p w:rsidR="00202EB2" w:rsidRPr="00C00DA8" w:rsidRDefault="00202EB2" w:rsidP="00202EB2">
      <w:pPr>
        <w:rPr>
          <w:rFonts w:cs="Arial"/>
        </w:rPr>
      </w:pPr>
      <w:r w:rsidRPr="00C00DA8">
        <w:rPr>
          <w:rFonts w:cs="Arial"/>
        </w:rPr>
        <w:t xml:space="preserve">3) </w:t>
      </w:r>
      <w:proofErr w:type="gramStart"/>
      <w:r w:rsidRPr="00C00DA8">
        <w:rPr>
          <w:rFonts w:cs="Arial"/>
        </w:rPr>
        <w:t>контроль за</w:t>
      </w:r>
      <w:proofErr w:type="gramEnd"/>
      <w:r w:rsidRPr="00C00DA8">
        <w:rPr>
          <w:rFonts w:cs="Arial"/>
        </w:rPr>
        <w:t xml:space="preserve"> реализацией мероприятий в области противодействия коррупции.</w:t>
      </w:r>
    </w:p>
    <w:p w:rsidR="00202EB2" w:rsidRPr="00C00DA8" w:rsidRDefault="00202EB2" w:rsidP="00202EB2">
      <w:pPr>
        <w:rPr>
          <w:rFonts w:cs="Arial"/>
        </w:rPr>
      </w:pPr>
      <w:r w:rsidRPr="00C00DA8">
        <w:rPr>
          <w:rFonts w:cs="Arial"/>
        </w:rPr>
        <w:t>5. Основными функциями Совета являются:</w:t>
      </w:r>
    </w:p>
    <w:p w:rsidR="00202EB2" w:rsidRPr="00C00DA8" w:rsidRDefault="00202EB2" w:rsidP="00202EB2">
      <w:pPr>
        <w:rPr>
          <w:rFonts w:cs="Arial"/>
        </w:rPr>
      </w:pPr>
      <w:r w:rsidRPr="00C00DA8">
        <w:rPr>
          <w:rFonts w:cs="Arial"/>
        </w:rPr>
        <w:t>1) рассмотрение вопросов, связанных с решением задач по противодействию коррупции;</w:t>
      </w:r>
    </w:p>
    <w:p w:rsidR="00202EB2" w:rsidRPr="00C00DA8" w:rsidRDefault="00202EB2" w:rsidP="00202EB2">
      <w:pPr>
        <w:rPr>
          <w:rFonts w:cs="Arial"/>
        </w:rPr>
      </w:pPr>
      <w:r w:rsidRPr="00C00DA8">
        <w:rPr>
          <w:rFonts w:cs="Arial"/>
        </w:rPr>
        <w:t>2) анализ ситуации в области противодействия коррупции и принятие решения по устранению причин, ее порождающих;</w:t>
      </w:r>
    </w:p>
    <w:p w:rsidR="00202EB2" w:rsidRPr="00C00DA8" w:rsidRDefault="00202EB2" w:rsidP="00202EB2">
      <w:pPr>
        <w:rPr>
          <w:rFonts w:cs="Arial"/>
        </w:rPr>
      </w:pPr>
      <w:r w:rsidRPr="00C00DA8">
        <w:rPr>
          <w:rFonts w:cs="Arial"/>
        </w:rPr>
        <w:t>3) разработка и утверждение согласованных планов совместных действий органов местного самоуправления, территориальных органов федеральных органов исполнительной власти по реализации государственной политики в области противодействия коррупции;</w:t>
      </w:r>
    </w:p>
    <w:p w:rsidR="00202EB2" w:rsidRDefault="00202EB2" w:rsidP="00202EB2">
      <w:pPr>
        <w:rPr>
          <w:rFonts w:cs="Arial"/>
        </w:rPr>
      </w:pPr>
      <w:r w:rsidRPr="00C00DA8">
        <w:rPr>
          <w:rFonts w:cs="Arial"/>
        </w:rPr>
        <w:t>4) мониторинг федерального законодательства, законодательства Ханты-Мансийского автономного округа-Югры, нормативных правовых актов муниципального образования в области противодействия коррупции, выработка мер по своевременному выполнению федеральных мероприятий, мероприятий Ханты-Мансийского автономного округа-Югры и мероприятий муниципального образования в области противодействия коррупции;</w:t>
      </w:r>
    </w:p>
    <w:p w:rsidR="00202EB2" w:rsidRDefault="00202EB2" w:rsidP="00202EB2">
      <w:pPr>
        <w:rPr>
          <w:rFonts w:cs="Arial"/>
        </w:rPr>
      </w:pPr>
      <w:r>
        <w:rPr>
          <w:rFonts w:cs="Arial"/>
        </w:rPr>
        <w:t>5) рассмотрение вопросов урегулирования конфликта интересов в отношении лиц, замещающих муниципальные должности города Югорска.</w:t>
      </w:r>
    </w:p>
    <w:p w:rsidR="00202EB2" w:rsidRPr="008243C5" w:rsidRDefault="00202EB2" w:rsidP="00202EB2">
      <w:r>
        <w:rPr>
          <w:rFonts w:cs="Arial"/>
        </w:rPr>
        <w:t xml:space="preserve">5) </w:t>
      </w:r>
      <w:r w:rsidRPr="008243C5">
        <w:t>рассмотрение вопросов в сфере оценки регулирующего воздействия муниципальн</w:t>
      </w:r>
      <w:r>
        <w:t>ых нормативных правовых актов.</w:t>
      </w:r>
    </w:p>
    <w:p w:rsidR="00202EB2" w:rsidRDefault="00202EB2" w:rsidP="00202EB2">
      <w:pPr>
        <w:rPr>
          <w:rFonts w:cs="Arial"/>
        </w:rPr>
      </w:pPr>
    </w:p>
    <w:p w:rsidR="00202EB2" w:rsidRPr="00C00DA8" w:rsidRDefault="00202EB2" w:rsidP="00202EB2">
      <w:pPr>
        <w:rPr>
          <w:rFonts w:cs="Arial"/>
        </w:rPr>
      </w:pPr>
      <w:r w:rsidRPr="00C00DA8">
        <w:rPr>
          <w:rFonts w:cs="Arial"/>
        </w:rPr>
        <w:t>6. Совет для решения возложенных на него основных задач:</w:t>
      </w:r>
    </w:p>
    <w:p w:rsidR="00202EB2" w:rsidRPr="00C00DA8" w:rsidRDefault="00202EB2" w:rsidP="00202EB2">
      <w:pPr>
        <w:rPr>
          <w:rFonts w:cs="Arial"/>
        </w:rPr>
      </w:pPr>
      <w:r w:rsidRPr="00C00DA8">
        <w:rPr>
          <w:rFonts w:cs="Arial"/>
        </w:rPr>
        <w:lastRenderedPageBreak/>
        <w:t>1) запрашивает и получает в установленном порядке необходимые материалы и информацию из территориальных органов федеральных органов исполнительной власти, органов местного самоуправления, а также организаций и должностных лиц;</w:t>
      </w:r>
    </w:p>
    <w:p w:rsidR="00202EB2" w:rsidRPr="00C00DA8" w:rsidRDefault="00202EB2" w:rsidP="00202EB2">
      <w:pPr>
        <w:rPr>
          <w:rFonts w:cs="Arial"/>
        </w:rPr>
      </w:pPr>
      <w:r w:rsidRPr="00C00DA8">
        <w:rPr>
          <w:rFonts w:cs="Arial"/>
        </w:rPr>
        <w:t>2) приглашает на свои заседания представителей органов государственной власти, органов местного самоуправления (по согласованию), территориальных органов федеральных органов исполнительной власти (по согласованию), общественных объединений и организаций;</w:t>
      </w:r>
    </w:p>
    <w:p w:rsidR="00202EB2" w:rsidRPr="00C00DA8" w:rsidRDefault="00202EB2" w:rsidP="00202EB2">
      <w:pPr>
        <w:rPr>
          <w:rFonts w:cs="Arial"/>
        </w:rPr>
      </w:pPr>
      <w:r w:rsidRPr="00C00DA8">
        <w:rPr>
          <w:rFonts w:cs="Arial"/>
        </w:rPr>
        <w:t>3) привлекает в установленном порядке для выработки решений ученых и специалистов;</w:t>
      </w:r>
    </w:p>
    <w:p w:rsidR="00202EB2" w:rsidRPr="00C00DA8" w:rsidRDefault="00202EB2" w:rsidP="00202EB2">
      <w:pPr>
        <w:rPr>
          <w:rFonts w:cs="Arial"/>
        </w:rPr>
      </w:pPr>
      <w:r w:rsidRPr="00C00DA8">
        <w:rPr>
          <w:rFonts w:cs="Arial"/>
        </w:rPr>
        <w:t>4) создает рабочие группы для решения текущих вопросов деятельности Совета.</w:t>
      </w:r>
    </w:p>
    <w:p w:rsidR="00202EB2" w:rsidRDefault="00202EB2" w:rsidP="00202EB2">
      <w:pPr>
        <w:rPr>
          <w:rFonts w:cs="Arial"/>
        </w:rPr>
      </w:pPr>
      <w:r w:rsidRPr="00C00DA8">
        <w:rPr>
          <w:rFonts w:cs="Arial"/>
        </w:rPr>
        <w:t>7. Совет формируется в составе п</w:t>
      </w:r>
      <w:r>
        <w:rPr>
          <w:rFonts w:cs="Arial"/>
        </w:rPr>
        <w:t>редседателя Совета, заместителя</w:t>
      </w:r>
      <w:r w:rsidRPr="00C00DA8">
        <w:rPr>
          <w:rFonts w:cs="Arial"/>
        </w:rPr>
        <w:t xml:space="preserve"> председателя Совета, секретаря Совета и членов Совета.</w:t>
      </w:r>
    </w:p>
    <w:p w:rsidR="00202EB2" w:rsidRPr="00C00DA8" w:rsidRDefault="00202EB2" w:rsidP="00202EB2">
      <w:pPr>
        <w:rPr>
          <w:rFonts w:cs="Arial"/>
        </w:rPr>
      </w:pPr>
      <w:r w:rsidRPr="00C00DA8">
        <w:rPr>
          <w:rFonts w:cs="Arial"/>
        </w:rPr>
        <w:t>Состав Совета формируется на основе предложений территориальных органов федеральных органов исполнительной власти, органов местного самоуправления, общественных объединений и организаций.</w:t>
      </w:r>
    </w:p>
    <w:p w:rsidR="00202EB2" w:rsidRPr="00C00DA8" w:rsidRDefault="00202EB2" w:rsidP="00202EB2">
      <w:pPr>
        <w:rPr>
          <w:rFonts w:cs="Arial"/>
        </w:rPr>
      </w:pPr>
      <w:r w:rsidRPr="00C00DA8">
        <w:rPr>
          <w:rFonts w:cs="Arial"/>
        </w:rPr>
        <w:t>8. Председателем Совета является глава города Югорска.</w:t>
      </w:r>
    </w:p>
    <w:p w:rsidR="00202EB2" w:rsidRPr="00C00DA8" w:rsidRDefault="00202EB2" w:rsidP="00202EB2">
      <w:pPr>
        <w:rPr>
          <w:rFonts w:cs="Arial"/>
        </w:rPr>
      </w:pPr>
      <w:r w:rsidRPr="00C00DA8">
        <w:rPr>
          <w:rFonts w:cs="Arial"/>
        </w:rPr>
        <w:t>9. Председатель Совета:</w:t>
      </w:r>
    </w:p>
    <w:p w:rsidR="00202EB2" w:rsidRPr="00C00DA8" w:rsidRDefault="00202EB2" w:rsidP="00202EB2">
      <w:pPr>
        <w:rPr>
          <w:rFonts w:cs="Arial"/>
        </w:rPr>
      </w:pPr>
      <w:r w:rsidRPr="00C00DA8">
        <w:rPr>
          <w:rFonts w:cs="Arial"/>
        </w:rPr>
        <w:t>1) определяет место и время проведения Совета;</w:t>
      </w:r>
    </w:p>
    <w:p w:rsidR="00202EB2" w:rsidRPr="00C00DA8" w:rsidRDefault="00202EB2" w:rsidP="00202EB2">
      <w:pPr>
        <w:rPr>
          <w:rFonts w:cs="Arial"/>
        </w:rPr>
      </w:pPr>
      <w:r w:rsidRPr="00C00DA8">
        <w:rPr>
          <w:rFonts w:cs="Arial"/>
        </w:rPr>
        <w:t>2) председательствует на заседании Совета;</w:t>
      </w:r>
    </w:p>
    <w:p w:rsidR="00202EB2" w:rsidRPr="00C00DA8" w:rsidRDefault="00202EB2" w:rsidP="00202EB2">
      <w:pPr>
        <w:rPr>
          <w:rFonts w:cs="Arial"/>
        </w:rPr>
      </w:pPr>
      <w:r w:rsidRPr="00C00DA8">
        <w:rPr>
          <w:rFonts w:cs="Arial"/>
        </w:rPr>
        <w:t>3) формирует на основе предложений членов Совета план работы Совета и повестку дня его заседаний;</w:t>
      </w:r>
    </w:p>
    <w:p w:rsidR="00202EB2" w:rsidRPr="00C00DA8" w:rsidRDefault="00202EB2" w:rsidP="00202EB2">
      <w:pPr>
        <w:rPr>
          <w:rFonts w:cs="Arial"/>
        </w:rPr>
      </w:pPr>
      <w:r w:rsidRPr="00C00DA8">
        <w:rPr>
          <w:rFonts w:cs="Arial"/>
        </w:rPr>
        <w:t>4) дает поручения заместителям председателя Совета, секретарю Совета и членам Совета;</w:t>
      </w:r>
    </w:p>
    <w:p w:rsidR="00202EB2" w:rsidRPr="00C00DA8" w:rsidRDefault="00202EB2" w:rsidP="00202EB2">
      <w:pPr>
        <w:rPr>
          <w:rFonts w:cs="Arial"/>
        </w:rPr>
      </w:pPr>
      <w:r w:rsidRPr="00C00DA8">
        <w:rPr>
          <w:rFonts w:cs="Arial"/>
        </w:rPr>
        <w:t>5) подписывает протоколы заседаний Совета.</w:t>
      </w:r>
    </w:p>
    <w:p w:rsidR="00202EB2" w:rsidRPr="00C00DA8" w:rsidRDefault="00202EB2" w:rsidP="00202EB2">
      <w:pPr>
        <w:rPr>
          <w:rFonts w:cs="Arial"/>
        </w:rPr>
      </w:pPr>
      <w:r w:rsidRPr="00C00DA8">
        <w:rPr>
          <w:rFonts w:cs="Arial"/>
        </w:rPr>
        <w:t>10. В случае отсутствия председателя Совета по его поручению полномочия председателя Совета осуществляет один из заместителей председателя Совета или один из членов Совета.</w:t>
      </w:r>
    </w:p>
    <w:p w:rsidR="00202EB2" w:rsidRPr="00C00DA8" w:rsidRDefault="00202EB2" w:rsidP="00202EB2">
      <w:pPr>
        <w:rPr>
          <w:rFonts w:cs="Arial"/>
        </w:rPr>
      </w:pPr>
      <w:r w:rsidRPr="00C00DA8">
        <w:rPr>
          <w:rFonts w:cs="Arial"/>
        </w:rPr>
        <w:t>11. Заместитель председателя Совета:</w:t>
      </w:r>
    </w:p>
    <w:p w:rsidR="00202EB2" w:rsidRPr="00C00DA8" w:rsidRDefault="00202EB2" w:rsidP="00202EB2">
      <w:pPr>
        <w:rPr>
          <w:rFonts w:cs="Arial"/>
        </w:rPr>
      </w:pPr>
      <w:r w:rsidRPr="00C00DA8">
        <w:rPr>
          <w:rFonts w:cs="Arial"/>
        </w:rPr>
        <w:t>1) в отсутствие председателя Совета выполняет полномочия председателя Совета;</w:t>
      </w:r>
    </w:p>
    <w:p w:rsidR="00202EB2" w:rsidRPr="00C00DA8" w:rsidRDefault="00202EB2" w:rsidP="00202EB2">
      <w:pPr>
        <w:rPr>
          <w:rFonts w:cs="Arial"/>
        </w:rPr>
      </w:pPr>
      <w:r w:rsidRPr="00C00DA8">
        <w:rPr>
          <w:rFonts w:cs="Arial"/>
        </w:rPr>
        <w:t>2) организует обеспечение деятельности Совета, решает организационные и иные вопросы, связанные с привлечением для осуществления информационно - 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202EB2" w:rsidRPr="00C00DA8" w:rsidRDefault="00202EB2" w:rsidP="00202EB2">
      <w:pPr>
        <w:rPr>
          <w:rFonts w:cs="Arial"/>
        </w:rPr>
      </w:pPr>
      <w:r w:rsidRPr="00C00DA8">
        <w:rPr>
          <w:rFonts w:cs="Arial"/>
        </w:rPr>
        <w:t>3) докладывает Совету о ходе реализации мероприятий, предусмотренных планом противодействия коррупции, и иных мероприятий в соответствии с решением Совета.</w:t>
      </w:r>
    </w:p>
    <w:p w:rsidR="00202EB2" w:rsidRPr="00C00DA8" w:rsidRDefault="00202EB2" w:rsidP="00202EB2">
      <w:pPr>
        <w:rPr>
          <w:rFonts w:cs="Arial"/>
        </w:rPr>
      </w:pPr>
      <w:r w:rsidRPr="00C00DA8">
        <w:rPr>
          <w:rFonts w:cs="Arial"/>
        </w:rPr>
        <w:t>12. Секретарь Совета:</w:t>
      </w:r>
    </w:p>
    <w:p w:rsidR="00202EB2" w:rsidRPr="00C00DA8" w:rsidRDefault="00202EB2" w:rsidP="00202EB2">
      <w:pPr>
        <w:rPr>
          <w:rFonts w:cs="Arial"/>
        </w:rPr>
      </w:pPr>
      <w:r w:rsidRPr="00C00DA8">
        <w:rPr>
          <w:rFonts w:cs="Arial"/>
        </w:rPr>
        <w:t>1) обеспечивает подготовку проекта плана работы Совета, составляет проект повестки дня его заседания, организует подготовку материалов к заседаниям, проектов соответствующих решений;</w:t>
      </w:r>
    </w:p>
    <w:p w:rsidR="00202EB2" w:rsidRDefault="00202EB2" w:rsidP="00202EB2">
      <w:pPr>
        <w:rPr>
          <w:rFonts w:cs="Arial"/>
        </w:rPr>
      </w:pPr>
      <w:r w:rsidRPr="00C00DA8">
        <w:rPr>
          <w:rFonts w:cs="Arial"/>
        </w:rPr>
        <w:t>2) информирует членов Совета о месте, времени проведения и повестке дня очередного заседания, обеспечивает их необходимыми материалами.</w:t>
      </w:r>
    </w:p>
    <w:p w:rsidR="00202EB2" w:rsidRPr="0025675F" w:rsidRDefault="00202EB2" w:rsidP="00202EB2">
      <w:pPr>
        <w:rPr>
          <w:lang w:eastAsia="ar-SA"/>
        </w:rPr>
      </w:pPr>
      <w:r w:rsidRPr="0025675F">
        <w:rPr>
          <w:lang w:eastAsia="ar-SA"/>
        </w:rPr>
        <w:t xml:space="preserve">12.1. Секретарю Совета не </w:t>
      </w:r>
      <w:proofErr w:type="gramStart"/>
      <w:r w:rsidRPr="0025675F">
        <w:rPr>
          <w:lang w:eastAsia="ar-SA"/>
        </w:rPr>
        <w:t>позднее</w:t>
      </w:r>
      <w:proofErr w:type="gramEnd"/>
      <w:r w:rsidRPr="0025675F">
        <w:rPr>
          <w:lang w:eastAsia="ar-SA"/>
        </w:rPr>
        <w:t xml:space="preserve"> чем за 10 дней до даты проведения заседания либо в сроки, определенные председателем Совета, представляются следующие материалы:</w:t>
      </w:r>
    </w:p>
    <w:p w:rsidR="00202EB2" w:rsidRPr="0025675F" w:rsidRDefault="00202EB2" w:rsidP="00202EB2">
      <w:pPr>
        <w:rPr>
          <w:lang w:eastAsia="ar-SA"/>
        </w:rPr>
      </w:pPr>
      <w:r w:rsidRPr="0025675F">
        <w:rPr>
          <w:lang w:eastAsia="ar-SA"/>
        </w:rPr>
        <w:t>- аналитическая справка по рассматриваемому вопросу;</w:t>
      </w:r>
    </w:p>
    <w:p w:rsidR="00202EB2" w:rsidRPr="0025675F" w:rsidRDefault="00202EB2" w:rsidP="00202EB2">
      <w:pPr>
        <w:rPr>
          <w:lang w:eastAsia="ar-SA"/>
        </w:rPr>
      </w:pPr>
      <w:r w:rsidRPr="0025675F">
        <w:rPr>
          <w:lang w:eastAsia="ar-SA"/>
        </w:rPr>
        <w:t>- тезисы выступления основного докладчика;</w:t>
      </w:r>
    </w:p>
    <w:p w:rsidR="00202EB2" w:rsidRPr="0025675F" w:rsidRDefault="00202EB2" w:rsidP="00202EB2">
      <w:pPr>
        <w:rPr>
          <w:lang w:eastAsia="ar-SA"/>
        </w:rPr>
      </w:pPr>
      <w:r w:rsidRPr="0025675F">
        <w:rPr>
          <w:lang w:eastAsia="ar-SA"/>
        </w:rPr>
        <w:t>- проект решения по рассматриваемому вопросу с указанием исполнителей пунктов решения и сроков их исполнения;</w:t>
      </w:r>
    </w:p>
    <w:p w:rsidR="00202EB2" w:rsidRPr="0025675F" w:rsidRDefault="00202EB2" w:rsidP="00202EB2">
      <w:pPr>
        <w:rPr>
          <w:lang w:eastAsia="ar-SA"/>
        </w:rPr>
      </w:pPr>
      <w:r w:rsidRPr="0025675F">
        <w:rPr>
          <w:lang w:eastAsia="ar-SA"/>
        </w:rPr>
        <w:t>- особое мнение по представленному проекту, если таковое имеется.</w:t>
      </w:r>
    </w:p>
    <w:p w:rsidR="00202EB2" w:rsidRPr="0025675F" w:rsidRDefault="00202EB2" w:rsidP="00202EB2">
      <w:pPr>
        <w:rPr>
          <w:lang w:eastAsia="ar-SA"/>
        </w:rPr>
      </w:pPr>
      <w:r w:rsidRPr="0025675F">
        <w:rPr>
          <w:lang w:eastAsia="ar-SA"/>
        </w:rPr>
        <w:t xml:space="preserve">Материалы, представленные на рассмотрение </w:t>
      </w:r>
      <w:proofErr w:type="gramStart"/>
      <w:r w:rsidRPr="0025675F">
        <w:rPr>
          <w:lang w:eastAsia="ar-SA"/>
        </w:rPr>
        <w:t>вопросов</w:t>
      </w:r>
      <w:proofErr w:type="gramEnd"/>
      <w:r w:rsidRPr="0025675F">
        <w:rPr>
          <w:lang w:eastAsia="ar-SA"/>
        </w:rPr>
        <w:t xml:space="preserve"> на заседание Совета, должны быть достаточными для формирования у присутствующих на заседании </w:t>
      </w:r>
      <w:r w:rsidRPr="0025675F">
        <w:rPr>
          <w:lang w:eastAsia="ar-SA"/>
        </w:rPr>
        <w:lastRenderedPageBreak/>
        <w:t>Совета лиц представления о сложившейся ситуации в рамках выносимого на обсуждение вопроса, о результатах проделанной работы лицом, структурным подразделением, органом местного самоуправления по разрешению сложившейся ситуации, а также достаточными для вынесения лицами, участвующими в заседании Совета обоснованного решения по вопросу. Указанные материалы должны быть достоверными, структурированными, наглядными.</w:t>
      </w:r>
    </w:p>
    <w:p w:rsidR="00202EB2" w:rsidRPr="0025675F" w:rsidRDefault="00202EB2" w:rsidP="00202EB2">
      <w:pPr>
        <w:rPr>
          <w:lang w:eastAsia="ar-SA"/>
        </w:rPr>
      </w:pPr>
      <w:r w:rsidRPr="0025675F">
        <w:rPr>
          <w:lang w:eastAsia="ar-SA"/>
        </w:rPr>
        <w:t xml:space="preserve">12.2. </w:t>
      </w:r>
      <w:proofErr w:type="gramStart"/>
      <w:r w:rsidRPr="0025675F">
        <w:rPr>
          <w:lang w:eastAsia="ar-SA"/>
        </w:rPr>
        <w:t>Контроль за</w:t>
      </w:r>
      <w:proofErr w:type="gramEnd"/>
      <w:r w:rsidRPr="0025675F">
        <w:rPr>
          <w:lang w:eastAsia="ar-SA"/>
        </w:rPr>
        <w:t xml:space="preserve"> своевременностью подготовки и представления материалов для рассмотрения на заседаниях Совета осуществляется секретарем Совета.</w:t>
      </w:r>
    </w:p>
    <w:p w:rsidR="00202EB2" w:rsidRDefault="00202EB2" w:rsidP="00202EB2">
      <w:pPr>
        <w:rPr>
          <w:lang w:eastAsia="ar-SA"/>
        </w:rPr>
      </w:pPr>
      <w:r w:rsidRPr="0025675F">
        <w:rPr>
          <w:lang w:eastAsia="ar-SA"/>
        </w:rPr>
        <w:t>12.3. В случае непредставления материалов в установленный Советом срок вопрос может быть снят с рассмотрения либо перенесен для рассмотрения на другое заседание.</w:t>
      </w:r>
    </w:p>
    <w:p w:rsidR="00202EB2" w:rsidRDefault="00202EB2" w:rsidP="00202EB2">
      <w:pPr>
        <w:rPr>
          <w:rFonts w:cs="Arial"/>
        </w:rPr>
      </w:pPr>
      <w:r w:rsidRPr="00C00DA8">
        <w:rPr>
          <w:rFonts w:cs="Arial"/>
        </w:rPr>
        <w:t>13. Члены Совета вносят предложения по плану работы Совета, повестке дня его заседаний и порядку обсуждения вопросов, участвуют в подготовке материалов к заседанию Совета, а также проектов его решений.</w:t>
      </w:r>
    </w:p>
    <w:p w:rsidR="00202EB2" w:rsidRPr="0025675F" w:rsidRDefault="00202EB2" w:rsidP="00202EB2">
      <w:pPr>
        <w:rPr>
          <w:lang w:eastAsia="ar-SA"/>
        </w:rPr>
      </w:pPr>
      <w:r w:rsidRPr="0025675F">
        <w:rPr>
          <w:lang w:eastAsia="ar-SA"/>
        </w:rPr>
        <w:t xml:space="preserve">13.1. Предложения в план заседаний Совета вносятся в письменной форме секретарю Совета не </w:t>
      </w:r>
      <w:proofErr w:type="gramStart"/>
      <w:r w:rsidRPr="0025675F">
        <w:rPr>
          <w:lang w:eastAsia="ar-SA"/>
        </w:rPr>
        <w:t>позднее</w:t>
      </w:r>
      <w:proofErr w:type="gramEnd"/>
      <w:r w:rsidRPr="0025675F">
        <w:rPr>
          <w:lang w:eastAsia="ar-SA"/>
        </w:rPr>
        <w:t xml:space="preserve"> чем за месяц до начала планируемого периода либо в сроки, определенные председателем Совета.</w:t>
      </w:r>
    </w:p>
    <w:p w:rsidR="00202EB2" w:rsidRPr="0025675F" w:rsidRDefault="00202EB2" w:rsidP="00202EB2">
      <w:pPr>
        <w:rPr>
          <w:lang w:eastAsia="ar-SA"/>
        </w:rPr>
      </w:pPr>
      <w:r w:rsidRPr="0025675F">
        <w:rPr>
          <w:lang w:eastAsia="ar-SA"/>
        </w:rPr>
        <w:t>Предложения должны содержать:</w:t>
      </w:r>
    </w:p>
    <w:p w:rsidR="00202EB2" w:rsidRPr="0025675F" w:rsidRDefault="00202EB2" w:rsidP="00202EB2">
      <w:pPr>
        <w:rPr>
          <w:lang w:eastAsia="ar-SA"/>
        </w:rPr>
      </w:pPr>
      <w:r w:rsidRPr="0025675F">
        <w:rPr>
          <w:lang w:eastAsia="ar-SA"/>
        </w:rPr>
        <w:t>-</w:t>
      </w:r>
      <w:r w:rsidRPr="0025675F">
        <w:rPr>
          <w:lang w:eastAsia="ar-SA"/>
        </w:rPr>
        <w:tab/>
        <w:t>наименование вопроса и краткое обоснование необходимости его рассмотрения на заседании Совета;</w:t>
      </w:r>
    </w:p>
    <w:p w:rsidR="00202EB2" w:rsidRPr="0025675F" w:rsidRDefault="00202EB2" w:rsidP="00202EB2">
      <w:pPr>
        <w:rPr>
          <w:lang w:eastAsia="ar-SA"/>
        </w:rPr>
      </w:pPr>
      <w:r w:rsidRPr="0025675F">
        <w:rPr>
          <w:lang w:eastAsia="ar-SA"/>
        </w:rPr>
        <w:t>-</w:t>
      </w:r>
      <w:r w:rsidRPr="0025675F">
        <w:rPr>
          <w:lang w:eastAsia="ar-SA"/>
        </w:rPr>
        <w:tab/>
        <w:t>форму предлагаемого решения;</w:t>
      </w:r>
    </w:p>
    <w:p w:rsidR="00202EB2" w:rsidRPr="0025675F" w:rsidRDefault="00202EB2" w:rsidP="00202EB2">
      <w:pPr>
        <w:rPr>
          <w:lang w:eastAsia="ar-SA"/>
        </w:rPr>
      </w:pPr>
      <w:r w:rsidRPr="0025675F">
        <w:rPr>
          <w:lang w:eastAsia="ar-SA"/>
        </w:rPr>
        <w:t>-</w:t>
      </w:r>
      <w:r w:rsidRPr="0025675F">
        <w:rPr>
          <w:lang w:eastAsia="ar-SA"/>
        </w:rPr>
        <w:tab/>
        <w:t>наименование органа ответственного за подготовку вопроса;</w:t>
      </w:r>
    </w:p>
    <w:p w:rsidR="00202EB2" w:rsidRPr="0025675F" w:rsidRDefault="00202EB2" w:rsidP="00202EB2">
      <w:pPr>
        <w:rPr>
          <w:lang w:eastAsia="ar-SA"/>
        </w:rPr>
      </w:pPr>
      <w:r w:rsidRPr="0025675F">
        <w:rPr>
          <w:lang w:eastAsia="ar-SA"/>
        </w:rPr>
        <w:t>-</w:t>
      </w:r>
      <w:r w:rsidRPr="0025675F">
        <w:rPr>
          <w:lang w:eastAsia="ar-SA"/>
        </w:rPr>
        <w:tab/>
        <w:t>перечень соисполнителей;</w:t>
      </w:r>
    </w:p>
    <w:p w:rsidR="00202EB2" w:rsidRDefault="00202EB2" w:rsidP="00202EB2">
      <w:pPr>
        <w:rPr>
          <w:rFonts w:cs="Arial"/>
        </w:rPr>
      </w:pPr>
      <w:r w:rsidRPr="0025675F">
        <w:rPr>
          <w:lang w:eastAsia="ar-SA"/>
        </w:rPr>
        <w:t>-</w:t>
      </w:r>
      <w:r w:rsidRPr="0025675F">
        <w:rPr>
          <w:lang w:eastAsia="ar-SA"/>
        </w:rPr>
        <w:tab/>
        <w:t>срок рассмотрения на заседании Совета.</w:t>
      </w:r>
    </w:p>
    <w:p w:rsidR="00202EB2" w:rsidRPr="00EF1423" w:rsidRDefault="00202EB2" w:rsidP="00202EB2">
      <w:pPr>
        <w:rPr>
          <w:rFonts w:cs="Arial"/>
          <w:bCs/>
          <w:kern w:val="32"/>
        </w:rPr>
      </w:pPr>
      <w:r w:rsidRPr="00EF1423">
        <w:rPr>
          <w:rFonts w:cs="Arial"/>
          <w:bCs/>
          <w:kern w:val="28"/>
        </w:rPr>
        <w:t xml:space="preserve">13.2. </w:t>
      </w:r>
      <w:r w:rsidRPr="00EF1423">
        <w:rPr>
          <w:rFonts w:cs="Arial"/>
          <w:bCs/>
          <w:kern w:val="32"/>
        </w:rPr>
        <w:t>В случае если исполнение обязанностей по замещению членов Совета должности возложены в установленном порядке на иное должностное лицо, участие в заседании Совета принимает это должностное лицо с правом совещательного голоса.</w:t>
      </w:r>
    </w:p>
    <w:p w:rsidR="00202EB2" w:rsidRPr="00EF1423" w:rsidRDefault="00202EB2" w:rsidP="00202EB2">
      <w:pPr>
        <w:pStyle w:val="a8"/>
        <w:ind w:left="0" w:firstLine="709"/>
        <w:jc w:val="both"/>
        <w:rPr>
          <w:rFonts w:ascii="Arial" w:hAnsi="Arial" w:cs="Arial"/>
          <w:bCs/>
          <w:kern w:val="32"/>
          <w:sz w:val="24"/>
          <w:szCs w:val="24"/>
          <w:lang w:eastAsia="ru-RU"/>
        </w:rPr>
      </w:pPr>
      <w:r w:rsidRPr="00EF1423">
        <w:rPr>
          <w:rFonts w:ascii="Arial" w:hAnsi="Arial" w:cs="Arial"/>
          <w:bCs/>
          <w:kern w:val="32"/>
          <w:sz w:val="24"/>
          <w:szCs w:val="24"/>
          <w:lang w:eastAsia="ru-RU"/>
        </w:rPr>
        <w:t>Члены Совета и (или) лицо, исполняющее его обязанности, несут персональную ответственность за качество и своевременность предоставления материалов, вносимых на рассмотрение Совета и утвержденных протокольных решений.</w:t>
      </w:r>
    </w:p>
    <w:p w:rsidR="00202EB2" w:rsidRPr="00C00DA8" w:rsidRDefault="00202EB2" w:rsidP="00202EB2">
      <w:pPr>
        <w:rPr>
          <w:rFonts w:cs="Arial"/>
        </w:rPr>
      </w:pPr>
      <w:r w:rsidRPr="00C00DA8">
        <w:rPr>
          <w:rFonts w:cs="Arial"/>
        </w:rPr>
        <w:t>14. Члены Совета обладают равными правами при обсуждении вопросов, внесенных в повестку дня заседания Совета, а также при голосовании.</w:t>
      </w:r>
    </w:p>
    <w:p w:rsidR="00202EB2" w:rsidRPr="00C00DA8" w:rsidRDefault="00202EB2" w:rsidP="00202EB2">
      <w:pPr>
        <w:rPr>
          <w:rFonts w:cs="Arial"/>
        </w:rPr>
      </w:pPr>
      <w:r w:rsidRPr="00C00DA8">
        <w:rPr>
          <w:rFonts w:cs="Arial"/>
        </w:rPr>
        <w:t>Член совета имеет право:</w:t>
      </w:r>
    </w:p>
    <w:p w:rsidR="00202EB2" w:rsidRPr="00C00DA8" w:rsidRDefault="00202EB2" w:rsidP="00202EB2">
      <w:pPr>
        <w:rPr>
          <w:rFonts w:cs="Arial"/>
        </w:rPr>
      </w:pPr>
      <w:r w:rsidRPr="00C00DA8">
        <w:rPr>
          <w:rFonts w:cs="Arial"/>
        </w:rPr>
        <w:t>1) в случае несогласия с принятым решением Совета изложить письменно свое особое мнение, которое подлежит обязательному приобщению к протоколу заседания Совета;</w:t>
      </w:r>
    </w:p>
    <w:p w:rsidR="00202EB2" w:rsidRPr="00C00DA8" w:rsidRDefault="00202EB2" w:rsidP="00202EB2">
      <w:pPr>
        <w:rPr>
          <w:rFonts w:cs="Arial"/>
        </w:rPr>
      </w:pPr>
      <w:r w:rsidRPr="00C00DA8">
        <w:rPr>
          <w:rFonts w:cs="Arial"/>
        </w:rPr>
        <w:t>2) пользоваться информацией, поступающей в адрес Совета.</w:t>
      </w:r>
    </w:p>
    <w:p w:rsidR="00202EB2" w:rsidRPr="00C00DA8" w:rsidRDefault="00202EB2" w:rsidP="00202EB2">
      <w:pPr>
        <w:rPr>
          <w:rFonts w:cs="Arial"/>
        </w:rPr>
      </w:pPr>
      <w:r w:rsidRPr="00C00DA8">
        <w:rPr>
          <w:rFonts w:cs="Arial"/>
        </w:rPr>
        <w:t>15. Совет может создавать постоянные и временные рабочие группы для подготовки вопросов, которые планируется рассмотреть на заседании Совета.</w:t>
      </w:r>
    </w:p>
    <w:p w:rsidR="00202EB2" w:rsidRPr="00C00DA8" w:rsidRDefault="00202EB2" w:rsidP="00202EB2">
      <w:pPr>
        <w:rPr>
          <w:rFonts w:cs="Arial"/>
        </w:rPr>
      </w:pPr>
      <w:r w:rsidRPr="00C00DA8">
        <w:rPr>
          <w:rFonts w:cs="Arial"/>
        </w:rPr>
        <w:t>Основной формой деятельности Совета является заседание. Заседания Совета проводятся не реже одного раза в полугодие и внеочередные по мере необходимости.</w:t>
      </w:r>
    </w:p>
    <w:p w:rsidR="00202EB2" w:rsidRPr="00C00DA8" w:rsidRDefault="00202EB2" w:rsidP="00202EB2">
      <w:pPr>
        <w:rPr>
          <w:rFonts w:cs="Arial"/>
        </w:rPr>
      </w:pPr>
      <w:r w:rsidRPr="00C00DA8">
        <w:rPr>
          <w:rFonts w:cs="Arial"/>
        </w:rPr>
        <w:t>16. Заседание Совета правомочно при присутствии на нем не менее двух третей членов Совета.</w:t>
      </w:r>
    </w:p>
    <w:p w:rsidR="00202EB2" w:rsidRPr="00C00DA8" w:rsidRDefault="00202EB2" w:rsidP="00202EB2">
      <w:pPr>
        <w:rPr>
          <w:rFonts w:cs="Arial"/>
        </w:rPr>
      </w:pPr>
      <w:r w:rsidRPr="00C00DA8">
        <w:rPr>
          <w:rFonts w:cs="Arial"/>
        </w:rPr>
        <w:t>17. Решения Совета принимаются на его заседании простым большинством голосов присутствующих членов Совета и являются обязательными для всех участников совета.</w:t>
      </w:r>
    </w:p>
    <w:p w:rsidR="00202EB2" w:rsidRDefault="00202EB2" w:rsidP="00202EB2">
      <w:pPr>
        <w:rPr>
          <w:rFonts w:cs="Arial"/>
        </w:rPr>
      </w:pPr>
      <w:r w:rsidRPr="00C00DA8">
        <w:rPr>
          <w:rFonts w:cs="Arial"/>
        </w:rPr>
        <w:t xml:space="preserve">18. Решение Совета оформляется протоколом, который подписывается председателем Совета или </w:t>
      </w:r>
      <w:proofErr w:type="gramStart"/>
      <w:r w:rsidRPr="00C00DA8">
        <w:rPr>
          <w:rFonts w:cs="Arial"/>
        </w:rPr>
        <w:t>лицом</w:t>
      </w:r>
      <w:proofErr w:type="gramEnd"/>
      <w:r w:rsidRPr="00C00DA8">
        <w:rPr>
          <w:rFonts w:cs="Arial"/>
        </w:rPr>
        <w:t xml:space="preserve"> председательствующим на заседании Совета.</w:t>
      </w:r>
    </w:p>
    <w:p w:rsidR="00202EB2" w:rsidRPr="0025675F" w:rsidRDefault="00202EB2" w:rsidP="00202EB2">
      <w:pPr>
        <w:rPr>
          <w:lang w:eastAsia="ar-SA"/>
        </w:rPr>
      </w:pPr>
      <w:r w:rsidRPr="0025675F">
        <w:rPr>
          <w:lang w:eastAsia="ar-SA"/>
        </w:rPr>
        <w:t>18.1 Протоколы заседаний (выписки решений Совета) секретарем Совета рассылаются членам Совета, а также указанным в соответствующем решении лицам, в трехдневный срок после утверждения протокола.</w:t>
      </w:r>
    </w:p>
    <w:p w:rsidR="00202EB2" w:rsidRPr="0025675F" w:rsidRDefault="00202EB2" w:rsidP="00202EB2">
      <w:pPr>
        <w:rPr>
          <w:lang w:eastAsia="ar-SA"/>
        </w:rPr>
      </w:pPr>
      <w:r w:rsidRPr="0025675F">
        <w:rPr>
          <w:lang w:eastAsia="ar-SA"/>
        </w:rPr>
        <w:t xml:space="preserve">18.2. Органы и организации, ответственные за исполнение пунктов решения Совета, обязаны в установленные решением Совета сроки представить секретарю </w:t>
      </w:r>
      <w:r w:rsidRPr="0025675F">
        <w:rPr>
          <w:lang w:eastAsia="ar-SA"/>
        </w:rPr>
        <w:lastRenderedPageBreak/>
        <w:t xml:space="preserve">Совета материалы, отражающие исполнение решений Совета. Материалы должны содержать информацию,  влияющую на </w:t>
      </w:r>
      <w:proofErr w:type="gramStart"/>
      <w:r w:rsidRPr="0025675F">
        <w:rPr>
          <w:lang w:eastAsia="ar-SA"/>
        </w:rPr>
        <w:t>устранение установленных на</w:t>
      </w:r>
      <w:proofErr w:type="gramEnd"/>
      <w:r w:rsidRPr="0025675F">
        <w:rPr>
          <w:lang w:eastAsia="ar-SA"/>
        </w:rPr>
        <w:t xml:space="preserve"> заседании Совета недостатков, предпосылок, способствующих совершению коррупционных правонарушений, достижение поставленных целей при реализации мероприятий в ходе исполнения решения Совета.</w:t>
      </w:r>
    </w:p>
    <w:p w:rsidR="00202EB2" w:rsidRDefault="00202EB2" w:rsidP="00202EB2">
      <w:pPr>
        <w:rPr>
          <w:rFonts w:cs="Arial"/>
        </w:rPr>
      </w:pPr>
      <w:r w:rsidRPr="0025675F">
        <w:rPr>
          <w:lang w:eastAsia="ar-SA"/>
        </w:rPr>
        <w:t xml:space="preserve">18.3. </w:t>
      </w:r>
      <w:proofErr w:type="gramStart"/>
      <w:r w:rsidRPr="0025675F">
        <w:rPr>
          <w:lang w:eastAsia="ar-SA"/>
        </w:rPr>
        <w:t>Контроль за</w:t>
      </w:r>
      <w:proofErr w:type="gramEnd"/>
      <w:r w:rsidRPr="0025675F">
        <w:rPr>
          <w:lang w:eastAsia="ar-SA"/>
        </w:rPr>
        <w:t xml:space="preserve"> исполнением решений Совета осуществляет секретарь Совета. Секретарь Совета снимает с контроля исполнение поручений на основании решения Совета.</w:t>
      </w:r>
    </w:p>
    <w:p w:rsidR="00202EB2" w:rsidRPr="00C00DA8" w:rsidRDefault="00202EB2" w:rsidP="00202EB2">
      <w:pPr>
        <w:rPr>
          <w:rFonts w:cs="Arial"/>
        </w:rPr>
      </w:pPr>
      <w:bookmarkStart w:id="1" w:name="_GoBack"/>
      <w:bookmarkEnd w:id="1"/>
      <w:r w:rsidRPr="00C00DA8">
        <w:rPr>
          <w:rFonts w:cs="Arial"/>
        </w:rPr>
        <w:t>19. В случае необходимости решения реализуются постановлениями и распоряжениями главы города Югорска.</w:t>
      </w:r>
    </w:p>
    <w:p w:rsidR="00202EB2" w:rsidRPr="00C00DA8" w:rsidRDefault="00202EB2" w:rsidP="00202EB2">
      <w:pPr>
        <w:rPr>
          <w:rFonts w:cs="Arial"/>
        </w:rPr>
      </w:pPr>
      <w:r w:rsidRPr="00C00DA8">
        <w:rPr>
          <w:rFonts w:cs="Arial"/>
        </w:rPr>
        <w:t>20. Юридическое обеспечение деятельности Совета осуществляется юридическим управлением администрацией города Югорска.</w:t>
      </w:r>
    </w:p>
    <w:p w:rsidR="00202EB2" w:rsidRDefault="00202EB2" w:rsidP="00202EB2"/>
    <w:p w:rsidR="007A2EA9" w:rsidRDefault="007A2EA9"/>
    <w:sectPr w:rsidR="007A2EA9" w:rsidSect="00C00DA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5" w:h="16837"/>
      <w:pgMar w:top="1134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F1B" w:rsidRDefault="00202EB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F1B" w:rsidRDefault="00202EB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F1B" w:rsidRDefault="00202EB2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F1B" w:rsidRDefault="00202EB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F1B" w:rsidRDefault="00202EB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F1B" w:rsidRDefault="00202E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A8"/>
    <w:rsid w:val="00202EB2"/>
    <w:rsid w:val="007A2EA9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02EB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2EB2"/>
    <w:rPr>
      <w:color w:val="0000FF"/>
      <w:u w:val="none"/>
    </w:rPr>
  </w:style>
  <w:style w:type="paragraph" w:styleId="a4">
    <w:name w:val="header"/>
    <w:basedOn w:val="a"/>
    <w:link w:val="a5"/>
    <w:rsid w:val="00202E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02EB2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202E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02EB2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02EB2"/>
    <w:pPr>
      <w:suppressAutoHyphens/>
      <w:ind w:left="720" w:firstLine="0"/>
      <w:jc w:val="left"/>
    </w:pPr>
    <w:rPr>
      <w:rFonts w:ascii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02EB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2EB2"/>
    <w:rPr>
      <w:color w:val="0000FF"/>
      <w:u w:val="none"/>
    </w:rPr>
  </w:style>
  <w:style w:type="paragraph" w:styleId="a4">
    <w:name w:val="header"/>
    <w:basedOn w:val="a"/>
    <w:link w:val="a5"/>
    <w:rsid w:val="00202E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02EB2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202E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02EB2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02EB2"/>
    <w:pPr>
      <w:suppressAutoHyphens/>
      <w:ind w:left="720" w:firstLine="0"/>
      <w:jc w:val="left"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1439</Words>
  <Characters>8203</Characters>
  <Application>Microsoft Office Word</Application>
  <DocSecurity>0</DocSecurity>
  <Lines>68</Lines>
  <Paragraphs>19</Paragraphs>
  <ScaleCrop>false</ScaleCrop>
  <Company/>
  <LinksUpToDate>false</LinksUpToDate>
  <CharactersWithSpaces>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СёмкинаТатьяна Сёмкина</dc:creator>
  <cp:keywords/>
  <dc:description/>
  <cp:lastModifiedBy>СёмкинаТатьяна Сёмкина</cp:lastModifiedBy>
  <cp:revision>2</cp:revision>
  <dcterms:created xsi:type="dcterms:W3CDTF">2024-05-31T05:05:00Z</dcterms:created>
  <dcterms:modified xsi:type="dcterms:W3CDTF">2024-05-31T05:06:00Z</dcterms:modified>
</cp:coreProperties>
</file>